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EA" w:rsidRPr="00B916EA" w:rsidRDefault="00B916EA" w:rsidP="00B916EA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B916EA">
        <w:rPr>
          <w:b/>
          <w:bCs/>
          <w:color w:val="333333"/>
          <w:sz w:val="28"/>
          <w:szCs w:val="28"/>
        </w:rPr>
        <w:t>Ответственность за вовлечение несовершеннолетних в потребление табака</w:t>
      </w:r>
    </w:p>
    <w:p w:rsidR="00B916EA" w:rsidRPr="00B916EA" w:rsidRDefault="00B916EA" w:rsidP="00B916EA">
      <w:pPr>
        <w:shd w:val="clear" w:color="auto" w:fill="FFFFFF"/>
        <w:rPr>
          <w:color w:val="000000"/>
          <w:sz w:val="28"/>
          <w:szCs w:val="28"/>
        </w:rPr>
      </w:pPr>
    </w:p>
    <w:p w:rsidR="00B916EA" w:rsidRPr="00B916EA" w:rsidRDefault="00B916EA" w:rsidP="00B916EA">
      <w:pPr>
        <w:shd w:val="clear" w:color="auto" w:fill="FFFFFF"/>
        <w:ind w:right="175" w:firstLine="708"/>
        <w:jc w:val="both"/>
        <w:rPr>
          <w:color w:val="333333"/>
          <w:sz w:val="28"/>
          <w:szCs w:val="28"/>
        </w:rPr>
      </w:pPr>
      <w:r w:rsidRPr="00B916EA">
        <w:rPr>
          <w:color w:val="333333"/>
          <w:sz w:val="28"/>
          <w:szCs w:val="28"/>
        </w:rPr>
        <w:t>Вовлечение несовершеннолетних в процесс потребления табака - покупка для ребенка либо передача ему табачных изделий или табачной продукции, предложения, требования употребить табачные изделия или табачную продукцию любым способом.</w:t>
      </w:r>
    </w:p>
    <w:p w:rsidR="00B916EA" w:rsidRPr="00B916EA" w:rsidRDefault="00B916EA" w:rsidP="00B916EA">
      <w:pPr>
        <w:shd w:val="clear" w:color="auto" w:fill="FFFFFF"/>
        <w:ind w:right="175" w:firstLine="708"/>
        <w:jc w:val="both"/>
        <w:rPr>
          <w:color w:val="333333"/>
          <w:sz w:val="28"/>
          <w:szCs w:val="28"/>
        </w:rPr>
      </w:pPr>
      <w:r w:rsidRPr="00B916EA">
        <w:rPr>
          <w:color w:val="333333"/>
          <w:sz w:val="28"/>
          <w:szCs w:val="28"/>
        </w:rPr>
        <w:t>За данное правонарушение гражданин, вовлекший несовершеннолетнего, будет нести ответственность по ст. 6.23 Кодекса Российской Федерации об административных правонарушениях.</w:t>
      </w:r>
    </w:p>
    <w:p w:rsidR="00B916EA" w:rsidRPr="00B916EA" w:rsidRDefault="00B916EA" w:rsidP="00B916EA">
      <w:pPr>
        <w:shd w:val="clear" w:color="auto" w:fill="FFFFFF"/>
        <w:ind w:right="175" w:firstLine="708"/>
        <w:jc w:val="both"/>
        <w:rPr>
          <w:color w:val="333333"/>
          <w:sz w:val="28"/>
          <w:szCs w:val="28"/>
        </w:rPr>
      </w:pPr>
      <w:r w:rsidRPr="00B916EA">
        <w:rPr>
          <w:color w:val="333333"/>
          <w:sz w:val="28"/>
          <w:szCs w:val="28"/>
        </w:rPr>
        <w:t>За данное правонарушение частью первой указанной статьи предусмотрено наказание в виде административного штрафа в размере от одной до двух тысяч рублей.</w:t>
      </w:r>
    </w:p>
    <w:p w:rsidR="00B916EA" w:rsidRPr="00B916EA" w:rsidRDefault="00B916EA" w:rsidP="00B916EA">
      <w:pPr>
        <w:shd w:val="clear" w:color="auto" w:fill="FFFFFF"/>
        <w:ind w:right="175" w:firstLine="708"/>
        <w:jc w:val="both"/>
        <w:rPr>
          <w:color w:val="333333"/>
          <w:sz w:val="28"/>
          <w:szCs w:val="28"/>
        </w:rPr>
      </w:pPr>
      <w:r w:rsidRPr="00B916EA">
        <w:rPr>
          <w:color w:val="333333"/>
          <w:sz w:val="28"/>
          <w:szCs w:val="28"/>
        </w:rPr>
        <w:t>Для родителей и иных законных представителей несовершеннолетнего ответственность за аналогичные действия наступает по части второй той же статьи. В этом случае установлен повышенный размер штрафа от двух тысяч до трех тысяч рублей.</w:t>
      </w:r>
    </w:p>
    <w:p w:rsidR="00B916EA" w:rsidRPr="00B916EA" w:rsidRDefault="00B916EA" w:rsidP="00B916EA">
      <w:pPr>
        <w:shd w:val="clear" w:color="auto" w:fill="FFFFFF"/>
        <w:ind w:right="175" w:firstLine="708"/>
        <w:jc w:val="both"/>
        <w:rPr>
          <w:color w:val="333333"/>
          <w:sz w:val="28"/>
          <w:szCs w:val="28"/>
        </w:rPr>
      </w:pPr>
      <w:r w:rsidRPr="00B916EA">
        <w:rPr>
          <w:color w:val="333333"/>
          <w:sz w:val="28"/>
          <w:szCs w:val="28"/>
        </w:rPr>
        <w:t>Дела о таких правонарушениях подлежат рассмотрению комиссией по делам несовершеннолетних и защите их прав.</w:t>
      </w:r>
    </w:p>
    <w:p w:rsidR="001D5A8E" w:rsidRPr="00B916EA" w:rsidRDefault="001D5A8E" w:rsidP="00B916EA">
      <w:pPr>
        <w:shd w:val="clear" w:color="auto" w:fill="FFFFFF"/>
        <w:jc w:val="center"/>
        <w:rPr>
          <w:sz w:val="28"/>
          <w:szCs w:val="28"/>
        </w:rPr>
      </w:pPr>
    </w:p>
    <w:sectPr w:rsidR="001D5A8E" w:rsidRPr="00B916EA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4AE"/>
    <w:rsid w:val="000370ED"/>
    <w:rsid w:val="00094961"/>
    <w:rsid w:val="001564AE"/>
    <w:rsid w:val="00173AE1"/>
    <w:rsid w:val="001B30C3"/>
    <w:rsid w:val="001C798F"/>
    <w:rsid w:val="001D5A8E"/>
    <w:rsid w:val="002A264F"/>
    <w:rsid w:val="002C0E07"/>
    <w:rsid w:val="00381411"/>
    <w:rsid w:val="005E6EE0"/>
    <w:rsid w:val="00655519"/>
    <w:rsid w:val="007237F9"/>
    <w:rsid w:val="00723852"/>
    <w:rsid w:val="00763244"/>
    <w:rsid w:val="008B10FA"/>
    <w:rsid w:val="00960D29"/>
    <w:rsid w:val="00963B60"/>
    <w:rsid w:val="00993C1F"/>
    <w:rsid w:val="009C4B7D"/>
    <w:rsid w:val="00A0624C"/>
    <w:rsid w:val="00A61B46"/>
    <w:rsid w:val="00A6257D"/>
    <w:rsid w:val="00B1302C"/>
    <w:rsid w:val="00B53EEC"/>
    <w:rsid w:val="00B66918"/>
    <w:rsid w:val="00B916EA"/>
    <w:rsid w:val="00BC2909"/>
    <w:rsid w:val="00C35981"/>
    <w:rsid w:val="00C422E8"/>
    <w:rsid w:val="00CA1A18"/>
    <w:rsid w:val="00EA69A8"/>
    <w:rsid w:val="00EE2F7B"/>
    <w:rsid w:val="00F4744B"/>
    <w:rsid w:val="00F77AE9"/>
    <w:rsid w:val="00FE4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79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3">
    <w:name w:val="Основной текст3"/>
    <w:basedOn w:val="a"/>
    <w:uiPriority w:val="99"/>
    <w:rsid w:val="00B1302C"/>
    <w:pPr>
      <w:widowControl w:val="0"/>
      <w:shd w:val="clear" w:color="auto" w:fill="FFFFFF"/>
      <w:suppressAutoHyphens/>
      <w:spacing w:after="240" w:line="235" w:lineRule="exact"/>
    </w:pPr>
    <w:rPr>
      <w:sz w:val="27"/>
      <w:szCs w:val="27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C798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eeds-pagenavigationicon">
    <w:name w:val="feeds-page__navigation_icon"/>
    <w:basedOn w:val="a0"/>
    <w:rsid w:val="005E6EE0"/>
  </w:style>
  <w:style w:type="character" w:customStyle="1" w:styleId="feeds-pagenavigationtooltip">
    <w:name w:val="feeds-page__navigation_tooltip"/>
    <w:basedOn w:val="a0"/>
    <w:rsid w:val="005E6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415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880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6210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152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2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387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52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85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029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31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572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34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5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1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225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720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21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795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0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04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38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52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47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7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55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9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71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41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7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000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3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vynki</cp:lastModifiedBy>
  <cp:revision>2</cp:revision>
  <cp:lastPrinted>2021-08-23T07:15:00Z</cp:lastPrinted>
  <dcterms:created xsi:type="dcterms:W3CDTF">2021-08-23T07:16:00Z</dcterms:created>
  <dcterms:modified xsi:type="dcterms:W3CDTF">2021-08-23T07:16:00Z</dcterms:modified>
</cp:coreProperties>
</file>